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ED8B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01B49ECE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760D65">
        <w:rPr>
          <w:rFonts w:ascii="Arial" w:hAnsi="Arial" w:cs="Arial"/>
        </w:rPr>
        <w:t>2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093CE5E2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8E0353" w:rsidRPr="008E0353">
        <w:rPr>
          <w:rFonts w:ascii="Arial" w:hAnsi="Arial" w:cs="Arial"/>
        </w:rPr>
        <w:t xml:space="preserve">aparelho </w:t>
      </w:r>
      <w:proofErr w:type="spellStart"/>
      <w:r w:rsidR="008E0353" w:rsidRPr="008E0353">
        <w:rPr>
          <w:rFonts w:ascii="Arial" w:hAnsi="Arial" w:cs="Arial"/>
        </w:rPr>
        <w:t>Smart</w:t>
      </w:r>
      <w:proofErr w:type="spellEnd"/>
      <w:r w:rsidR="008E0353" w:rsidRPr="008E0353">
        <w:rPr>
          <w:rFonts w:ascii="Arial" w:hAnsi="Arial" w:cs="Arial"/>
        </w:rPr>
        <w:t xml:space="preserve"> TV  4K 55"</w:t>
      </w:r>
      <w:r w:rsidRPr="000E4BDB">
        <w:rPr>
          <w:rFonts w:ascii="Arial" w:hAnsi="Arial" w:cs="Arial"/>
        </w:rPr>
        <w:t>, conforme as especificações detalhadas abaixo:</w:t>
      </w:r>
    </w:p>
    <w:p w14:paraId="004BC68E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760CE993" w14:textId="77777777" w:rsidR="008B371B" w:rsidRDefault="008B371B" w:rsidP="00546CA7">
      <w:pPr>
        <w:spacing w:line="360" w:lineRule="auto"/>
        <w:rPr>
          <w:rFonts w:ascii="Arial" w:hAnsi="Arial" w:cs="Arial"/>
          <w:b/>
        </w:rPr>
      </w:pPr>
    </w:p>
    <w:p w14:paraId="68699F98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371C80D5" w14:textId="77777777" w:rsidR="008B371B" w:rsidRDefault="006F40B3" w:rsidP="008B371B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807B56">
        <w:rPr>
          <w:rFonts w:ascii="Arial" w:hAnsi="Arial" w:cs="Arial"/>
        </w:rPr>
        <w:t xml:space="preserve">O presente processo tem por objeto </w:t>
      </w:r>
      <w:bookmarkStart w:id="2" w:name="_Hlk144192775"/>
      <w:bookmarkStart w:id="3" w:name="_Hlk147323280"/>
      <w:r w:rsidR="0091192B" w:rsidRPr="00807B56">
        <w:rPr>
          <w:rFonts w:ascii="Arial" w:hAnsi="Arial" w:cs="Arial"/>
        </w:rPr>
        <w:t>aquisição de</w:t>
      </w:r>
      <w:bookmarkEnd w:id="0"/>
      <w:bookmarkEnd w:id="1"/>
      <w:bookmarkEnd w:id="2"/>
      <w:r w:rsidR="008500DD">
        <w:rPr>
          <w:rFonts w:ascii="Arial" w:hAnsi="Arial" w:cs="Arial"/>
        </w:rPr>
        <w:t xml:space="preserve"> </w:t>
      </w:r>
      <w:r w:rsidR="008B371B" w:rsidRPr="00807B56">
        <w:rPr>
          <w:rFonts w:ascii="Arial" w:hAnsi="Arial" w:cs="Arial"/>
        </w:rPr>
        <w:t xml:space="preserve">aparelho </w:t>
      </w:r>
      <w:proofErr w:type="spellStart"/>
      <w:r w:rsidR="008B371B" w:rsidRPr="00807B56">
        <w:rPr>
          <w:rFonts w:ascii="Arial" w:hAnsi="Arial" w:cs="Arial"/>
        </w:rPr>
        <w:t>Smart</w:t>
      </w:r>
      <w:proofErr w:type="spellEnd"/>
      <w:r w:rsidR="008B371B" w:rsidRPr="008B371B">
        <w:rPr>
          <w:rFonts w:ascii="Arial" w:hAnsi="Arial" w:cs="Arial"/>
        </w:rPr>
        <w:t xml:space="preserve"> TV  4K 55" Voltagem - 100V/240VFrequência 50 Hz x 60 Hz50 Hz x 60 Hz</w:t>
      </w:r>
      <w:r w:rsidR="008B371B">
        <w:rPr>
          <w:rFonts w:ascii="Arial" w:hAnsi="Arial" w:cs="Arial"/>
        </w:rPr>
        <w:t xml:space="preserve">, </w:t>
      </w:r>
      <w:r w:rsidR="008B371B" w:rsidRPr="008B371B">
        <w:rPr>
          <w:rFonts w:ascii="Arial" w:hAnsi="Arial" w:cs="Arial"/>
        </w:rPr>
        <w:t>Tipo de tela LCD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>Tipo de resolução 4K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>Tamanho da tela: 55 " (1235 mm x 57.5 mm x 715 mm)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 xml:space="preserve">Resolução: 4K, </w:t>
      </w:r>
      <w:proofErr w:type="spellStart"/>
      <w:r w:rsidR="008B371B" w:rsidRPr="008B371B">
        <w:rPr>
          <w:rFonts w:ascii="Arial" w:hAnsi="Arial" w:cs="Arial"/>
        </w:rPr>
        <w:t>smart</w:t>
      </w:r>
      <w:proofErr w:type="spellEnd"/>
      <w:r w:rsidR="008B371B" w:rsidRPr="008B371B">
        <w:rPr>
          <w:rFonts w:ascii="Arial" w:hAnsi="Arial" w:cs="Arial"/>
        </w:rPr>
        <w:t>: Tipo de tela: LCD, Quantidade de portas HDMI: 3</w:t>
      </w:r>
      <w:r w:rsidR="008B371B">
        <w:rPr>
          <w:rFonts w:ascii="Arial" w:hAnsi="Arial" w:cs="Arial"/>
        </w:rPr>
        <w:t xml:space="preserve">. </w:t>
      </w:r>
    </w:p>
    <w:p w14:paraId="5B873375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6CCE05AA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Cor Cinza. Voltagem 100V/240V. Frequência 50 Hz x 60 Hz</w:t>
      </w:r>
    </w:p>
    <w:p w14:paraId="36BC35C2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Especificações</w:t>
      </w:r>
    </w:p>
    <w:p w14:paraId="6D6715A3" w14:textId="77777777" w:rsidR="00C77BE7" w:rsidRDefault="008B371B" w:rsidP="008B371B">
      <w:pPr>
        <w:spacing w:line="360" w:lineRule="auto"/>
        <w:jc w:val="both"/>
        <w:rPr>
          <w:rFonts w:ascii="Arial" w:hAnsi="Arial" w:cs="Arial"/>
        </w:rPr>
      </w:pPr>
      <w:proofErr w:type="spellStart"/>
      <w:r w:rsidRPr="008B371B">
        <w:rPr>
          <w:rFonts w:ascii="Arial" w:hAnsi="Arial" w:cs="Arial"/>
        </w:rPr>
        <w:t>Smart</w:t>
      </w:r>
      <w:proofErr w:type="spellEnd"/>
      <w:r w:rsidRPr="008B371B">
        <w:rPr>
          <w:rFonts w:ascii="Arial" w:hAnsi="Arial" w:cs="Arial"/>
        </w:rPr>
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8B371B">
        <w:rPr>
          <w:rFonts w:ascii="Arial" w:hAnsi="Arial" w:cs="Arial"/>
        </w:rPr>
        <w:t>Sound</w:t>
      </w:r>
      <w:proofErr w:type="spellEnd"/>
      <w:r w:rsidRPr="008B371B">
        <w:rPr>
          <w:rFonts w:ascii="Arial" w:hAnsi="Arial" w:cs="Arial"/>
        </w:rPr>
        <w:t xml:space="preserve">, Dolby Digital, </w:t>
      </w:r>
      <w:proofErr w:type="spellStart"/>
      <w:r w:rsidRPr="008B371B">
        <w:rPr>
          <w:rFonts w:ascii="Arial" w:hAnsi="Arial" w:cs="Arial"/>
        </w:rPr>
        <w:t>Clear</w:t>
      </w:r>
      <w:proofErr w:type="spellEnd"/>
      <w:r w:rsidRPr="008B371B">
        <w:rPr>
          <w:rFonts w:ascii="Arial" w:hAnsi="Arial" w:cs="Arial"/>
        </w:rPr>
        <w:t xml:space="preserve"> Voice Pro Tela. Tipo de tela, LCD. Tamanho da tela, 55 ". Tipo de resolução,4K Com HDR. Resolução máxima, 3840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 - 2160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. Relação de aspecto,16:9. Brilho 300 </w:t>
      </w:r>
      <w:proofErr w:type="spellStart"/>
      <w:r w:rsidRPr="008B371B">
        <w:rPr>
          <w:rFonts w:ascii="Arial" w:hAnsi="Arial" w:cs="Arial"/>
        </w:rPr>
        <w:t>cd</w:t>
      </w:r>
      <w:proofErr w:type="spellEnd"/>
      <w:r w:rsidRPr="008B371B">
        <w:rPr>
          <w:rFonts w:ascii="Arial" w:hAnsi="Arial" w:cs="Arial"/>
        </w:rPr>
        <w:t xml:space="preserve">/m². Taxa de atualização da tela 60 Hz Conectividade Com USB, Com HDMI. Quantidade de portas HDMI 3. Quantidade de portas USB 2 Com Wi-Fi. Com Bluetooth,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ethernet,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S/PDIF,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por vídeo composto,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de antena RF. </w:t>
      </w:r>
    </w:p>
    <w:p w14:paraId="26B5F6F7" w14:textId="77777777" w:rsidR="0003037E" w:rsidRPr="00837691" w:rsidRDefault="008B371B" w:rsidP="008B371B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Acessórios incluídos: Control</w:t>
      </w:r>
      <w:r w:rsidR="008500DD">
        <w:rPr>
          <w:rFonts w:ascii="Arial" w:hAnsi="Arial" w:cs="Arial"/>
        </w:rPr>
        <w:t>e</w:t>
      </w:r>
      <w:r w:rsidRPr="008B371B">
        <w:rPr>
          <w:rFonts w:ascii="Arial" w:hAnsi="Arial" w:cs="Arial"/>
        </w:rPr>
        <w:t xml:space="preserve"> remoto MR22 Tecnologia,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função </w:t>
      </w:r>
      <w:proofErr w:type="spellStart"/>
      <w:r w:rsidRPr="008B371B">
        <w:rPr>
          <w:rFonts w:ascii="Arial" w:hAnsi="Arial" w:cs="Arial"/>
        </w:rPr>
        <w:t>screen</w:t>
      </w:r>
      <w:proofErr w:type="spellEnd"/>
      <w:r w:rsidRPr="008B371B">
        <w:rPr>
          <w:rFonts w:ascii="Arial" w:hAnsi="Arial" w:cs="Arial"/>
        </w:rPr>
        <w:t xml:space="preserve"> </w:t>
      </w:r>
      <w:proofErr w:type="spellStart"/>
      <w:r w:rsidRPr="008B371B">
        <w:rPr>
          <w:rFonts w:ascii="Arial" w:hAnsi="Arial" w:cs="Arial"/>
        </w:rPr>
        <w:t>share</w:t>
      </w:r>
      <w:proofErr w:type="spellEnd"/>
      <w:r w:rsidRPr="008B371B">
        <w:rPr>
          <w:rFonts w:ascii="Arial" w:hAnsi="Arial" w:cs="Arial"/>
        </w:rPr>
        <w:t xml:space="preserve">. Com comando de voz integrado. Assistentes virtuais integrados. Garantia de </w:t>
      </w:r>
      <w:r w:rsidR="0003037E" w:rsidRPr="008B371B">
        <w:rPr>
          <w:rFonts w:ascii="Arial" w:hAnsi="Arial" w:cs="Arial"/>
        </w:rPr>
        <w:t>fábrica</w:t>
      </w:r>
      <w:r w:rsidRPr="008B371B">
        <w:rPr>
          <w:rFonts w:ascii="Arial" w:hAnsi="Arial" w:cs="Arial"/>
        </w:rPr>
        <w:t xml:space="preserve"> de 12 meses em todas as funções.</w:t>
      </w:r>
      <w:bookmarkEnd w:id="3"/>
    </w:p>
    <w:p w14:paraId="2DD0392C" w14:textId="77777777" w:rsidR="00275F8B" w:rsidRPr="00546CA7" w:rsidRDefault="007C4E9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282E25DA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C0502D">
        <w:rPr>
          <w:rFonts w:ascii="Arial" w:eastAsia="Times New Roman" w:hAnsi="Arial" w:cs="Arial"/>
          <w:lang w:eastAsia="pt-BR"/>
        </w:rPr>
        <w:t xml:space="preserve">A modernização e aprimoramento das tecnologias de comunicação são fundamentais para fortalecer a transparência, a eficiência e a participação democrática em nosso governo. Abaixo, destacamos os </w:t>
      </w:r>
      <w:r w:rsidRPr="00C0502D">
        <w:rPr>
          <w:rFonts w:ascii="Arial" w:eastAsia="Times New Roman" w:hAnsi="Arial" w:cs="Arial"/>
          <w:lang w:eastAsia="pt-BR"/>
        </w:rPr>
        <w:lastRenderedPageBreak/>
        <w:t>principais motivos pelos quais a compra desses aparelhos é essencial para o bom funcionamento do nosso órgão legislativo</w:t>
      </w:r>
      <w:r>
        <w:rPr>
          <w:rFonts w:ascii="Arial" w:eastAsia="Times New Roman" w:hAnsi="Arial" w:cs="Arial"/>
          <w:lang w:eastAsia="pt-BR"/>
        </w:rPr>
        <w:t>.</w:t>
      </w:r>
    </w:p>
    <w:p w14:paraId="0D6EE002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C0502D">
        <w:rPr>
          <w:rFonts w:ascii="Arial" w:eastAsia="Times New Roman" w:hAnsi="Arial" w:cs="Arial"/>
          <w:lang w:eastAsia="pt-BR"/>
        </w:rPr>
        <w:t xml:space="preserve">A aquisição de tecnologia moderna e confiável para a transmissão das sessões da Câmara valoriza o patrimônio público e demonstra o compromisso da nossa instituição com a qualidade e a inovação. Isso contribui para a criação de uma imagem positiva da Câmara de Vereadores, tanto dentro da comunidade local quanto para visitantes e </w:t>
      </w:r>
      <w:r w:rsidR="00ED6A46">
        <w:rPr>
          <w:rFonts w:ascii="Arial" w:eastAsia="Times New Roman" w:hAnsi="Arial" w:cs="Arial"/>
          <w:lang w:eastAsia="pt-BR"/>
        </w:rPr>
        <w:t>aqueles que acompanham através da plataforma de transmissão on-line</w:t>
      </w:r>
      <w:r w:rsidRPr="00C0502D">
        <w:rPr>
          <w:rFonts w:ascii="Arial" w:eastAsia="Times New Roman" w:hAnsi="Arial" w:cs="Arial"/>
          <w:lang w:eastAsia="pt-BR"/>
        </w:rPr>
        <w:t>.</w:t>
      </w:r>
    </w:p>
    <w:p w14:paraId="71946EF6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</w:t>
      </w:r>
      <w:r w:rsidRPr="00C0502D">
        <w:rPr>
          <w:rFonts w:ascii="Arial" w:eastAsia="Times New Roman" w:hAnsi="Arial" w:cs="Arial"/>
          <w:lang w:eastAsia="pt-BR"/>
        </w:rPr>
        <w:t xml:space="preserve"> aquisição de aparelhos de TV LED para auxiliar nas sessões da Câmara de Vereadores de Coronel Domingos Soares é um investimento essencial para o desenvolvimento democrático, transparência e eficiência do nosso órgão legislativo. Acreditamos que esta medida não apenas atende às necessidades imediatas da comunidade, mas também representa um passo importante para a construção de uma governança mais participativa e acessível</w:t>
      </w:r>
      <w:r w:rsidR="00ED6A46">
        <w:rPr>
          <w:rFonts w:ascii="Arial" w:eastAsia="Times New Roman" w:hAnsi="Arial" w:cs="Arial"/>
          <w:lang w:eastAsia="pt-BR"/>
        </w:rPr>
        <w:t>, priorizando sempre a presteza do bom atendimento aos munícipes</w:t>
      </w:r>
      <w:r w:rsidRPr="00C0502D">
        <w:rPr>
          <w:rFonts w:ascii="Arial" w:eastAsia="Times New Roman" w:hAnsi="Arial" w:cs="Arial"/>
          <w:lang w:eastAsia="pt-BR"/>
        </w:rPr>
        <w:t>.</w:t>
      </w:r>
    </w:p>
    <w:p w14:paraId="6671C315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3555F63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ED6A46">
        <w:rPr>
          <w:rFonts w:ascii="Arial" w:eastAsia="Times New Roman" w:hAnsi="Arial" w:cs="Arial"/>
          <w:b/>
          <w:lang w:eastAsia="pt-BR"/>
        </w:rPr>
        <w:t>3-</w:t>
      </w:r>
      <w:r w:rsidRPr="00ED6A46">
        <w:rPr>
          <w:rFonts w:ascii="Arial" w:hAnsi="Arial" w:cs="Arial"/>
          <w:b/>
        </w:rPr>
        <w:t xml:space="preserve"> DA PARTICIPAÇÃO</w:t>
      </w:r>
      <w:r w:rsidRPr="00546CA7">
        <w:rPr>
          <w:rFonts w:ascii="Arial" w:hAnsi="Arial" w:cs="Arial"/>
        </w:rPr>
        <w:t>:</w:t>
      </w:r>
    </w:p>
    <w:p w14:paraId="3DD4546F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15B7EAB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4BB501EB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7A17631E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6E42726D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b) estiver impedido de transacionar com a Administração Pública e quaisquer de </w:t>
      </w:r>
      <w:proofErr w:type="spellStart"/>
      <w:r w:rsidRPr="00546CA7">
        <w:rPr>
          <w:rFonts w:ascii="Arial" w:hAnsi="Arial" w:cs="Arial"/>
        </w:rPr>
        <w:t>seusórgãos</w:t>
      </w:r>
      <w:proofErr w:type="spellEnd"/>
      <w:r w:rsidRPr="00546CA7">
        <w:rPr>
          <w:rFonts w:ascii="Arial" w:hAnsi="Arial" w:cs="Arial"/>
        </w:rPr>
        <w:t xml:space="preserve"> descentralizados;</w:t>
      </w:r>
    </w:p>
    <w:p w14:paraId="062CBB9C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7D25F475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d) tiver procedido de forma inconveniente em atos perante a Câmara Municipal </w:t>
      </w:r>
      <w:proofErr w:type="spellStart"/>
      <w:r w:rsidRPr="00546CA7">
        <w:rPr>
          <w:rFonts w:ascii="Arial" w:hAnsi="Arial" w:cs="Arial"/>
        </w:rPr>
        <w:t>de</w:t>
      </w:r>
      <w:r w:rsidR="00546CA7" w:rsidRPr="00546CA7">
        <w:rPr>
          <w:rFonts w:ascii="Arial" w:hAnsi="Arial" w:cs="Arial"/>
        </w:rPr>
        <w:t>Coronel</w:t>
      </w:r>
      <w:proofErr w:type="spellEnd"/>
      <w:r w:rsidR="00546CA7" w:rsidRPr="00546CA7">
        <w:rPr>
          <w:rFonts w:ascii="Arial" w:hAnsi="Arial" w:cs="Arial"/>
        </w:rPr>
        <w:t xml:space="preserve"> Domingos Soares</w:t>
      </w:r>
      <w:r w:rsidRPr="00546CA7">
        <w:rPr>
          <w:rFonts w:ascii="Arial" w:hAnsi="Arial" w:cs="Arial"/>
        </w:rPr>
        <w:t>, apurados os fatos em processo regular;</w:t>
      </w:r>
    </w:p>
    <w:p w14:paraId="342033D3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5271014A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f) apresenta-se em consórcio de empresas, qualquer que seja sua forma </w:t>
      </w:r>
      <w:proofErr w:type="spellStart"/>
      <w:r w:rsidRPr="00546CA7">
        <w:rPr>
          <w:rFonts w:ascii="Arial" w:hAnsi="Arial" w:cs="Arial"/>
        </w:rPr>
        <w:t>deconstituição</w:t>
      </w:r>
      <w:proofErr w:type="spellEnd"/>
      <w:r w:rsidRPr="00546CA7">
        <w:rPr>
          <w:rFonts w:ascii="Arial" w:hAnsi="Arial" w:cs="Arial"/>
        </w:rPr>
        <w:t>; e</w:t>
      </w:r>
    </w:p>
    <w:p w14:paraId="544B5357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68C91A2D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05FE2DEE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</w:p>
    <w:p w14:paraId="0334C76D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1AD34A6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36DA5F4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728551E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7FA3C61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8F40D31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55AAF5BA" w14:textId="77777777" w:rsidR="00AC3C19" w:rsidRPr="008500DD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 xml:space="preserve">O Valor estimado da contratação para aquisição dos objetos, </w:t>
      </w:r>
      <w:proofErr w:type="spellStart"/>
      <w:r w:rsidR="008500DD">
        <w:rPr>
          <w:rFonts w:ascii="Arial" w:eastAsia="Times New Roman" w:hAnsi="Arial" w:cs="Arial"/>
          <w:lang w:eastAsia="pt-BR"/>
        </w:rPr>
        <w:t>esta</w:t>
      </w:r>
      <w:proofErr w:type="spellEnd"/>
      <w:r w:rsidR="008500DD">
        <w:rPr>
          <w:rFonts w:ascii="Arial" w:eastAsia="Times New Roman" w:hAnsi="Arial" w:cs="Arial"/>
          <w:lang w:eastAsia="pt-BR"/>
        </w:rPr>
        <w:t xml:space="preserve"> baseado </w:t>
      </w:r>
      <w:proofErr w:type="gramStart"/>
      <w:r w:rsidR="008500DD">
        <w:rPr>
          <w:rFonts w:ascii="Arial" w:eastAsia="Times New Roman" w:hAnsi="Arial" w:cs="Arial"/>
          <w:lang w:eastAsia="pt-BR"/>
        </w:rPr>
        <w:t>em:</w:t>
      </w:r>
      <w:r w:rsidRPr="00787E34">
        <w:rPr>
          <w:rFonts w:ascii="Arial" w:eastAsia="Times New Roman" w:hAnsi="Arial" w:cs="Arial"/>
          <w:lang w:eastAsia="pt-BR"/>
        </w:rPr>
        <w:t>.</w:t>
      </w:r>
      <w:proofErr w:type="gramEnd"/>
    </w:p>
    <w:p w14:paraId="1AA1D41D" w14:textId="77777777" w:rsidR="008500DD" w:rsidRDefault="008500DD" w:rsidP="008500DD">
      <w:pPr>
        <w:pStyle w:val="PargrafodaLista"/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noProof/>
          <w:color w:val="FF0000"/>
          <w:lang w:eastAsia="pt-BR"/>
        </w:rPr>
        <w:drawing>
          <wp:inline distT="0" distB="0" distL="0" distR="0" wp14:anchorId="36F5FEF7" wp14:editId="16431DE1">
            <wp:extent cx="5493032" cy="1390721"/>
            <wp:effectExtent l="19050" t="0" r="0" b="0"/>
            <wp:docPr id="1" name="Imagem 0" descr="Captura de tela 2023-10-09 113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3-10-09 11304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31375" w14:textId="77777777" w:rsidR="00C50EAA" w:rsidRPr="00AC3C19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AC3C19"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 até as 1</w:t>
      </w:r>
      <w:r w:rsidR="00A53797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h</w:t>
      </w:r>
      <w:r w:rsidR="00F964FE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0min</w:t>
      </w:r>
      <w:r w:rsidRPr="00AC3C19"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AC3C19">
        <w:rPr>
          <w:rFonts w:ascii="Arial" w:eastAsia="Times New Roman" w:hAnsi="Arial" w:cs="Arial"/>
          <w:sz w:val="24"/>
          <w:szCs w:val="24"/>
          <w:lang w:eastAsia="pt-BR"/>
        </w:rPr>
        <w:t xml:space="preserve">Afonso de Almeida Rocha, 2075, centro, na cidade de Coronel Domingos Soares, ou no e-mail </w:t>
      </w:r>
      <w:hyperlink r:id="rId8" w:history="1">
        <w:r w:rsidRPr="00AC3C1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 w:rsidRPr="00AC3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71E4ED1" w14:textId="77777777" w:rsidR="00C50EAA" w:rsidRPr="007313ED" w:rsidRDefault="00C50EAA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A53797" w:rsidRPr="00837691">
        <w:rPr>
          <w:rFonts w:ascii="Arial" w:eastAsia="Times New Roman" w:hAnsi="Arial" w:cs="Arial"/>
          <w:lang w:eastAsia="pt-BR"/>
        </w:rPr>
        <w:t>14</w:t>
      </w:r>
      <w:r w:rsidRPr="00837691">
        <w:rPr>
          <w:rFonts w:ascii="Arial" w:eastAsia="Times New Roman" w:hAnsi="Arial" w:cs="Arial"/>
          <w:lang w:eastAsia="pt-BR"/>
        </w:rPr>
        <w:t>h</w:t>
      </w:r>
      <w:r w:rsidR="00807B56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 xml:space="preserve">0min do dia </w:t>
      </w:r>
      <w:r w:rsidR="00807B56" w:rsidRPr="00837691">
        <w:rPr>
          <w:rFonts w:ascii="Arial" w:eastAsia="Times New Roman" w:hAnsi="Arial" w:cs="Arial"/>
          <w:lang w:eastAsia="pt-BR"/>
        </w:rPr>
        <w:t>1</w:t>
      </w:r>
      <w:r w:rsidR="006B38E6" w:rsidRPr="00837691">
        <w:rPr>
          <w:rFonts w:ascii="Arial" w:eastAsia="Times New Roman" w:hAnsi="Arial" w:cs="Arial"/>
          <w:lang w:eastAsia="pt-BR"/>
        </w:rPr>
        <w:t>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</w:t>
      </w:r>
      <w:r w:rsidRPr="00603678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30C25D33" w14:textId="77777777" w:rsidR="007313ED" w:rsidRPr="00787E34" w:rsidRDefault="007313ED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2B7E4CF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75C491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1A6E017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9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093B8FA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4D027D1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7386A90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100EAC0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1DE9B35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2992496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6C15E53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1F07DDD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0BD6D0B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B127C4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167C9114" w14:textId="77777777" w:rsidTr="00F62747">
        <w:trPr>
          <w:trHeight w:val="286"/>
        </w:trPr>
        <w:tc>
          <w:tcPr>
            <w:tcW w:w="4461" w:type="dxa"/>
          </w:tcPr>
          <w:p w14:paraId="1F36DB02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1406B7F9" w14:textId="77777777" w:rsidTr="00F62747">
        <w:trPr>
          <w:trHeight w:val="286"/>
        </w:trPr>
        <w:tc>
          <w:tcPr>
            <w:tcW w:w="4461" w:type="dxa"/>
          </w:tcPr>
          <w:p w14:paraId="43D66C54" w14:textId="77777777" w:rsidR="00F62747" w:rsidRPr="00546CA7" w:rsidRDefault="0083769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lastRenderedPageBreak/>
              <w:t>E</w:t>
            </w:r>
            <w:r w:rsidR="008D18C0">
              <w:rPr>
                <w:rFonts w:ascii="Arial" w:eastAsia="Times New Roman" w:hAnsi="Arial" w:cs="Arial"/>
                <w:b/>
                <w:lang w:eastAsia="pt-BR"/>
              </w:rPr>
              <w:t>ntrega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- imediata</w:t>
            </w:r>
          </w:p>
        </w:tc>
      </w:tr>
    </w:tbl>
    <w:p w14:paraId="60CC7CAF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1FD82C6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432B40C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D62082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64E0DBBF" w14:textId="77777777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8500DD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215B252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0ACF8D3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46D27E3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1440A301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EBA187C" w14:textId="2364FB46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</w:t>
      </w:r>
      <w:r w:rsidR="006B371F">
        <w:rPr>
          <w:rFonts w:ascii="Arial" w:eastAsia="Times New Roman" w:hAnsi="Arial" w:cs="Arial"/>
          <w:lang w:eastAsia="pt-BR"/>
        </w:rPr>
        <w:t>9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0502D">
        <w:rPr>
          <w:rFonts w:ascii="Arial" w:eastAsia="Times New Roman" w:hAnsi="Arial" w:cs="Arial"/>
          <w:lang w:eastAsia="pt-BR"/>
        </w:rPr>
        <w:t>outubro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144A0C97" w14:textId="77777777" w:rsidR="00275F8B" w:rsidRDefault="00275F8B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7D1B187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2947C7B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5785F03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5E1D840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431C0C7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43BD6E9B" w14:textId="77777777" w:rsidR="00511957" w:rsidRPr="00546CA7" w:rsidRDefault="00275F8B" w:rsidP="006036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554901C1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CD533F5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A373EF5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47707B5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56F8844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2CB668E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02A24D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BD4EC81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281EFDF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DDC2423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16342B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803EF0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9F6ADE0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7793BBE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0F5F245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65BF97C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17F01A2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06E8555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ANEXO 01</w:t>
      </w:r>
    </w:p>
    <w:p w14:paraId="6AFDF3C7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2B7E1AB2" w14:textId="77777777" w:rsidR="00C0502D" w:rsidRDefault="00E51F65" w:rsidP="0044741F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C32085" w:rsidRPr="00C32085">
        <w:rPr>
          <w:rFonts w:ascii="Arial" w:hAnsi="Arial" w:cs="Arial"/>
          <w:b/>
        </w:rPr>
        <w:t xml:space="preserve">aquisição de </w:t>
      </w:r>
      <w:proofErr w:type="spellStart"/>
      <w:r w:rsidR="00C32085" w:rsidRPr="00C32085">
        <w:rPr>
          <w:rFonts w:ascii="Arial" w:hAnsi="Arial" w:cs="Arial"/>
          <w:b/>
        </w:rPr>
        <w:t>aparelho</w:t>
      </w:r>
      <w:r w:rsidR="00C0502D" w:rsidRPr="00281CA0">
        <w:rPr>
          <w:rFonts w:ascii="Arial" w:hAnsi="Arial" w:cs="Arial"/>
          <w:b/>
          <w:bCs/>
        </w:rPr>
        <w:t>Smart</w:t>
      </w:r>
      <w:proofErr w:type="spellEnd"/>
      <w:r w:rsidR="00C0502D" w:rsidRPr="00281CA0">
        <w:rPr>
          <w:rFonts w:ascii="Arial" w:hAnsi="Arial" w:cs="Arial"/>
          <w:b/>
          <w:bCs/>
        </w:rPr>
        <w:t xml:space="preserve"> TV  4K 55"</w:t>
      </w:r>
      <w:r w:rsidR="00C0502D" w:rsidRPr="008B371B">
        <w:rPr>
          <w:rFonts w:ascii="Arial" w:hAnsi="Arial" w:cs="Arial"/>
        </w:rPr>
        <w:t xml:space="preserve"> Voltagem - 100V/240VFrequência 50 Hz x 60 Hz50 Hz x 60 Hz</w:t>
      </w:r>
      <w:r w:rsidR="00C0502D">
        <w:rPr>
          <w:rFonts w:ascii="Arial" w:hAnsi="Arial" w:cs="Arial"/>
        </w:rPr>
        <w:t xml:space="preserve">, </w:t>
      </w:r>
      <w:r w:rsidR="00C0502D" w:rsidRPr="008B371B">
        <w:rPr>
          <w:rFonts w:ascii="Arial" w:hAnsi="Arial" w:cs="Arial"/>
        </w:rPr>
        <w:t>Tipo de tela LCD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>Tipo de resolução 4K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>Tamanho da tela: 55 " (1235 mm x 57.5 mm x 715 mm)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 xml:space="preserve">Resolução: 4K, </w:t>
      </w:r>
      <w:proofErr w:type="spellStart"/>
      <w:r w:rsidR="00C0502D" w:rsidRPr="008B371B">
        <w:rPr>
          <w:rFonts w:ascii="Arial" w:hAnsi="Arial" w:cs="Arial"/>
        </w:rPr>
        <w:t>smart</w:t>
      </w:r>
      <w:proofErr w:type="spellEnd"/>
      <w:r w:rsidR="00C0502D" w:rsidRPr="008B371B">
        <w:rPr>
          <w:rFonts w:ascii="Arial" w:hAnsi="Arial" w:cs="Arial"/>
        </w:rPr>
        <w:t>: Tipo de tela: LCD, Quantidade de portas HDMI: 3</w:t>
      </w:r>
      <w:r w:rsidR="00C0502D">
        <w:rPr>
          <w:rFonts w:ascii="Arial" w:hAnsi="Arial" w:cs="Arial"/>
        </w:rPr>
        <w:t xml:space="preserve">. </w:t>
      </w:r>
    </w:p>
    <w:p w14:paraId="1FD2ECD1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79D3D2B5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Cor Cinza. Voltagem 100V/240V. Frequência 50 Hz x 60 Hz</w:t>
      </w:r>
    </w:p>
    <w:p w14:paraId="4E476037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Especificações</w:t>
      </w:r>
    </w:p>
    <w:p w14:paraId="2342FE91" w14:textId="77777777" w:rsidR="00C0502D" w:rsidRPr="008B371B" w:rsidRDefault="00C0502D" w:rsidP="00C77BE7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B371B">
        <w:rPr>
          <w:rFonts w:ascii="Arial" w:hAnsi="Arial" w:cs="Arial"/>
        </w:rPr>
        <w:t>Smart</w:t>
      </w:r>
      <w:proofErr w:type="spellEnd"/>
      <w:r w:rsidRPr="008B371B">
        <w:rPr>
          <w:rFonts w:ascii="Arial" w:hAnsi="Arial" w:cs="Arial"/>
        </w:rPr>
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8B371B">
        <w:rPr>
          <w:rFonts w:ascii="Arial" w:hAnsi="Arial" w:cs="Arial"/>
        </w:rPr>
        <w:t>Sound</w:t>
      </w:r>
      <w:proofErr w:type="spellEnd"/>
      <w:r w:rsidRPr="008B371B">
        <w:rPr>
          <w:rFonts w:ascii="Arial" w:hAnsi="Arial" w:cs="Arial"/>
        </w:rPr>
        <w:t xml:space="preserve">, Dolby Digital, </w:t>
      </w:r>
      <w:proofErr w:type="spellStart"/>
      <w:r w:rsidRPr="008B371B">
        <w:rPr>
          <w:rFonts w:ascii="Arial" w:hAnsi="Arial" w:cs="Arial"/>
        </w:rPr>
        <w:t>Clear</w:t>
      </w:r>
      <w:proofErr w:type="spellEnd"/>
      <w:r w:rsidRPr="008B371B">
        <w:rPr>
          <w:rFonts w:ascii="Arial" w:hAnsi="Arial" w:cs="Arial"/>
        </w:rPr>
        <w:t xml:space="preserve"> Voice Pro Tela. Tipo de tela, LCD. Tamanho da tela, 55 ". Tipo de resolução,4K Com HDR. Resolução máxima, 3840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 - 2160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. Relação de aspecto,16:9. Brilho 300 </w:t>
      </w:r>
      <w:proofErr w:type="spellStart"/>
      <w:r w:rsidRPr="008B371B">
        <w:rPr>
          <w:rFonts w:ascii="Arial" w:hAnsi="Arial" w:cs="Arial"/>
        </w:rPr>
        <w:t>cd</w:t>
      </w:r>
      <w:proofErr w:type="spellEnd"/>
      <w:r w:rsidRPr="008B371B">
        <w:rPr>
          <w:rFonts w:ascii="Arial" w:hAnsi="Arial" w:cs="Arial"/>
        </w:rPr>
        <w:t xml:space="preserve">/m². Taxa de atualização da tela 60 Hz Conectividade Com USB, Com HDMI. Quantidade de portas HDMI 3. Quantidade de portas USB 2 Com Wi-Fi. Com Bluetooth,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ethernet,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S/PDIF,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por vídeo composto,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de antena RF. </w:t>
      </w:r>
    </w:p>
    <w:p w14:paraId="5C2CB952" w14:textId="77777777" w:rsidR="00C0502D" w:rsidRPr="008B371B" w:rsidRDefault="00C0502D" w:rsidP="00C77BE7">
      <w:pPr>
        <w:spacing w:after="0"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 xml:space="preserve">Acessórios incluídos: </w:t>
      </w:r>
      <w:proofErr w:type="spellStart"/>
      <w:r w:rsidRPr="008B371B">
        <w:rPr>
          <w:rFonts w:ascii="Arial" w:hAnsi="Arial" w:cs="Arial"/>
        </w:rPr>
        <w:t>Control</w:t>
      </w:r>
      <w:proofErr w:type="spellEnd"/>
      <w:r w:rsidRPr="008B371B">
        <w:rPr>
          <w:rFonts w:ascii="Arial" w:hAnsi="Arial" w:cs="Arial"/>
        </w:rPr>
        <w:t xml:space="preserve"> remoto MR22 Tecnologia,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função </w:t>
      </w:r>
      <w:proofErr w:type="spellStart"/>
      <w:r w:rsidRPr="008B371B">
        <w:rPr>
          <w:rFonts w:ascii="Arial" w:hAnsi="Arial" w:cs="Arial"/>
        </w:rPr>
        <w:t>screen</w:t>
      </w:r>
      <w:proofErr w:type="spellEnd"/>
      <w:r w:rsidRPr="008B371B">
        <w:rPr>
          <w:rFonts w:ascii="Arial" w:hAnsi="Arial" w:cs="Arial"/>
        </w:rPr>
        <w:t xml:space="preserve"> </w:t>
      </w:r>
      <w:proofErr w:type="spellStart"/>
      <w:r w:rsidRPr="008B371B">
        <w:rPr>
          <w:rFonts w:ascii="Arial" w:hAnsi="Arial" w:cs="Arial"/>
        </w:rPr>
        <w:t>share</w:t>
      </w:r>
      <w:proofErr w:type="spellEnd"/>
      <w:r w:rsidRPr="008B371B">
        <w:rPr>
          <w:rFonts w:ascii="Arial" w:hAnsi="Arial" w:cs="Arial"/>
        </w:rPr>
        <w:t xml:space="preserve">. Com comando de voz integrado. Assistentes virtuais integrados. Garantia de </w:t>
      </w:r>
      <w:r w:rsidR="00281CA0" w:rsidRPr="008B371B">
        <w:rPr>
          <w:rFonts w:ascii="Arial" w:hAnsi="Arial" w:cs="Arial"/>
        </w:rPr>
        <w:t>fábrica</w:t>
      </w:r>
      <w:r w:rsidRPr="008B371B">
        <w:rPr>
          <w:rFonts w:ascii="Arial" w:hAnsi="Arial" w:cs="Arial"/>
        </w:rPr>
        <w:t xml:space="preserve"> de 12 meses em todas as funções.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641D69A7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3ACE64E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1B0254F4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4381D65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67091FF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02F93143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576B1AB6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42EC994D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09C1E90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F14908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64BD317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2CE37D0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2E405D66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5C09EBD4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55EE0CAB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2868EAF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1B67F885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03A8FA6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049B522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55AC85D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5697DF8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36F7C854" w14:textId="77777777" w:rsidTr="004E6D80">
        <w:tc>
          <w:tcPr>
            <w:tcW w:w="3223" w:type="dxa"/>
            <w:tcBorders>
              <w:bottom w:val="nil"/>
            </w:tcBorders>
          </w:tcPr>
          <w:p w14:paraId="7EB5C70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1EA23B8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50D282F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69EAE25A" w14:textId="77777777" w:rsidTr="004E6D80">
        <w:tc>
          <w:tcPr>
            <w:tcW w:w="3223" w:type="dxa"/>
            <w:tcBorders>
              <w:top w:val="nil"/>
            </w:tcBorders>
          </w:tcPr>
          <w:p w14:paraId="5ACCFCA1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05049C96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1CF7CFC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72FA8776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566"/>
        <w:gridCol w:w="1191"/>
        <w:gridCol w:w="1553"/>
        <w:gridCol w:w="4246"/>
        <w:gridCol w:w="809"/>
        <w:gridCol w:w="789"/>
      </w:tblGrid>
      <w:tr w:rsidR="006B371F" w:rsidRPr="00546CA7" w14:paraId="003ED8AD" w14:textId="083EEAAE" w:rsidTr="009F009D">
        <w:trPr>
          <w:jc w:val="center"/>
        </w:trPr>
        <w:tc>
          <w:tcPr>
            <w:tcW w:w="648" w:type="dxa"/>
          </w:tcPr>
          <w:p w14:paraId="102BA1DF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66" w:type="dxa"/>
          </w:tcPr>
          <w:p w14:paraId="74ED9FFB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1191" w:type="dxa"/>
          </w:tcPr>
          <w:p w14:paraId="5B1F5452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53" w:type="dxa"/>
          </w:tcPr>
          <w:p w14:paraId="2E1C14DD" w14:textId="2F5DE623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4246" w:type="dxa"/>
          </w:tcPr>
          <w:p w14:paraId="5BF2BC9B" w14:textId="1559B908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09" w:type="dxa"/>
          </w:tcPr>
          <w:p w14:paraId="0A3A78F4" w14:textId="3DD31DDB" w:rsidR="006B371F" w:rsidRPr="00546CA7" w:rsidRDefault="006B371F" w:rsidP="006B371F">
            <w:pPr>
              <w:spacing w:after="1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46CA7"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789" w:type="dxa"/>
          </w:tcPr>
          <w:p w14:paraId="3EB1AC7C" w14:textId="77777777" w:rsidR="006B371F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  <w:p w14:paraId="70BDCC21" w14:textId="17694D9C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6B371F" w:rsidRPr="00546CA7" w14:paraId="5B3257C4" w14:textId="67139A5E" w:rsidTr="009F009D">
        <w:trPr>
          <w:jc w:val="center"/>
        </w:trPr>
        <w:tc>
          <w:tcPr>
            <w:tcW w:w="648" w:type="dxa"/>
          </w:tcPr>
          <w:p w14:paraId="060B0286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6" w:type="dxa"/>
          </w:tcPr>
          <w:p w14:paraId="6F6C7F75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91" w:type="dxa"/>
          </w:tcPr>
          <w:p w14:paraId="30629D3B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Aparelho</w:t>
            </w:r>
          </w:p>
        </w:tc>
        <w:tc>
          <w:tcPr>
            <w:tcW w:w="1553" w:type="dxa"/>
          </w:tcPr>
          <w:p w14:paraId="4539CAC6" w14:textId="77777777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5236BF84" w14:textId="449FE5A5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aparelho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TV  4K 55" Voltagem - </w:t>
            </w:r>
            <w:r w:rsidRPr="00C77BE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100V/240V Frequência 50 Hz x 60 Hz 50 Hz x 60 Hz, Tipo de tela LCD. Tipo de resolução 4K. Tamanho da tela: 55 " (1235 mm x 57.5 mm x 715 mm). Resolução: 4K,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: Tipo de tela: LCD, Quantidade de portas HDMI: 3. </w:t>
            </w:r>
          </w:p>
          <w:p w14:paraId="195E180D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Características gerais</w:t>
            </w:r>
          </w:p>
          <w:p w14:paraId="49CD702E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Cor Cinza. Voltagem 100V/240V. Frequência 50 Hz x 60 Hz</w:t>
            </w:r>
          </w:p>
          <w:p w14:paraId="69557D29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  <w:p w14:paraId="0FAF6FAE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, Dolby Digital,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Voice Pro Tela. Tipo de tela, LCD. Tamanho da tela, 55 ". Tipo de resolução,4K Com HDR. Resolução máxima, 3840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px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- 2160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px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. Relação de aspecto,16:9. Brilho 300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cd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/m². Taxa de atualização da tela 60 Hz Conectividade Com USB, Com HDMI. Quantidade de portas HDMI 3. Quantidade de portas USB 2 Com Wi-Fi. Com Bluetooth, com ethernet, com entrada S/PDIF, com entrada por vídeo composto, com entrada de antena RF. </w:t>
            </w:r>
          </w:p>
          <w:p w14:paraId="585C1B42" w14:textId="77777777" w:rsidR="006B371F" w:rsidRPr="00DB370C" w:rsidRDefault="006B371F" w:rsidP="00C77BE7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Acessórios incluídos: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remoto MR22 Tecnologia, com função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screen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share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>. Com comando de voz integrado. Assistentes virtuais integrados. Garantia de fábrica de 12 meses em todas as funções.</w:t>
            </w:r>
          </w:p>
        </w:tc>
        <w:tc>
          <w:tcPr>
            <w:tcW w:w="809" w:type="dxa"/>
          </w:tcPr>
          <w:p w14:paraId="608EA3E4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</w:tcPr>
          <w:p w14:paraId="7615E3C8" w14:textId="77777777" w:rsidR="006B371F" w:rsidRPr="00546CA7" w:rsidRDefault="006B371F" w:rsidP="00E466ED">
            <w:pPr>
              <w:rPr>
                <w:rFonts w:ascii="Arial" w:hAnsi="Arial" w:cs="Arial"/>
                <w:b/>
              </w:rPr>
            </w:pPr>
          </w:p>
        </w:tc>
      </w:tr>
    </w:tbl>
    <w:p w14:paraId="355DD04C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52D44DC0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CC222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079F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3C0AC85C" w14:textId="77777777" w:rsidTr="004E6D80">
        <w:trPr>
          <w:trHeight w:val="328"/>
        </w:trPr>
        <w:tc>
          <w:tcPr>
            <w:tcW w:w="4641" w:type="dxa"/>
          </w:tcPr>
          <w:p w14:paraId="35B7A81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1B8AFC1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53B75CE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55230885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B5366F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10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3C62" w14:textId="77777777" w:rsidR="007F2056" w:rsidRDefault="007F2056" w:rsidP="006F40B3">
      <w:pPr>
        <w:spacing w:after="0" w:line="240" w:lineRule="auto"/>
      </w:pPr>
      <w:r>
        <w:separator/>
      </w:r>
    </w:p>
  </w:endnote>
  <w:endnote w:type="continuationSeparator" w:id="0">
    <w:p w14:paraId="3A53D88F" w14:textId="77777777" w:rsidR="007F2056" w:rsidRDefault="007F2056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0DAB" w14:textId="77777777" w:rsidR="007F2056" w:rsidRDefault="007F2056" w:rsidP="006F40B3">
      <w:pPr>
        <w:spacing w:after="0" w:line="240" w:lineRule="auto"/>
      </w:pPr>
      <w:r>
        <w:separator/>
      </w:r>
    </w:p>
  </w:footnote>
  <w:footnote w:type="continuationSeparator" w:id="0">
    <w:p w14:paraId="78C9B7DF" w14:textId="77777777" w:rsidR="007F2056" w:rsidRDefault="007F2056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AED5" w14:textId="483B4FC1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58F4AC" wp14:editId="66AF5EB2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371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0C84C" wp14:editId="3DB79E29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81289044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37D38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C8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12F37D38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6B371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4A1128F" wp14:editId="7F424831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94400846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6E5A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12620B41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5656896A" w14:textId="0ECDA596" w:rsidR="006F40B3" w:rsidRDefault="006B371F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1B0AD" wp14:editId="23EE7A11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48938538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7C1EC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1B0AD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7D67C1EC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50E28851" w14:textId="77777777" w:rsidR="006F40B3" w:rsidRDefault="006F40B3" w:rsidP="006F40B3">
    <w:pPr>
      <w:pStyle w:val="Cabealho"/>
    </w:pPr>
  </w:p>
  <w:p w14:paraId="1D9458F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4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103F1"/>
    <w:rsid w:val="0003037E"/>
    <w:rsid w:val="000931E0"/>
    <w:rsid w:val="000E58A1"/>
    <w:rsid w:val="00124C96"/>
    <w:rsid w:val="00131F76"/>
    <w:rsid w:val="00152D27"/>
    <w:rsid w:val="001664FE"/>
    <w:rsid w:val="00201E4B"/>
    <w:rsid w:val="00205C21"/>
    <w:rsid w:val="00232191"/>
    <w:rsid w:val="002509B2"/>
    <w:rsid w:val="00270AAF"/>
    <w:rsid w:val="00274179"/>
    <w:rsid w:val="00275412"/>
    <w:rsid w:val="00275F8B"/>
    <w:rsid w:val="00281CA0"/>
    <w:rsid w:val="002B345A"/>
    <w:rsid w:val="003031B9"/>
    <w:rsid w:val="0030454A"/>
    <w:rsid w:val="003651D4"/>
    <w:rsid w:val="003E64BD"/>
    <w:rsid w:val="00407F7E"/>
    <w:rsid w:val="00440FB0"/>
    <w:rsid w:val="00496F9B"/>
    <w:rsid w:val="004D08DD"/>
    <w:rsid w:val="004E6D80"/>
    <w:rsid w:val="004E745A"/>
    <w:rsid w:val="00511957"/>
    <w:rsid w:val="005265B2"/>
    <w:rsid w:val="00546CA7"/>
    <w:rsid w:val="00564986"/>
    <w:rsid w:val="00603678"/>
    <w:rsid w:val="00675EDF"/>
    <w:rsid w:val="006B371F"/>
    <w:rsid w:val="006B38E6"/>
    <w:rsid w:val="006F40B3"/>
    <w:rsid w:val="00700C8A"/>
    <w:rsid w:val="00722BBF"/>
    <w:rsid w:val="007313ED"/>
    <w:rsid w:val="0074589C"/>
    <w:rsid w:val="00760D65"/>
    <w:rsid w:val="00771800"/>
    <w:rsid w:val="007C1E32"/>
    <w:rsid w:val="007C4E94"/>
    <w:rsid w:val="007F2056"/>
    <w:rsid w:val="008034AB"/>
    <w:rsid w:val="008051CD"/>
    <w:rsid w:val="00807B56"/>
    <w:rsid w:val="0082122D"/>
    <w:rsid w:val="0082582B"/>
    <w:rsid w:val="00837691"/>
    <w:rsid w:val="008473D4"/>
    <w:rsid w:val="008500DD"/>
    <w:rsid w:val="00873B9A"/>
    <w:rsid w:val="00876B16"/>
    <w:rsid w:val="00877587"/>
    <w:rsid w:val="008B371B"/>
    <w:rsid w:val="008C3564"/>
    <w:rsid w:val="008D18C0"/>
    <w:rsid w:val="008E0353"/>
    <w:rsid w:val="0091163F"/>
    <w:rsid w:val="0091192B"/>
    <w:rsid w:val="00993048"/>
    <w:rsid w:val="009C0B5D"/>
    <w:rsid w:val="009D120B"/>
    <w:rsid w:val="009D3D97"/>
    <w:rsid w:val="009D6B5F"/>
    <w:rsid w:val="009F009D"/>
    <w:rsid w:val="00A53797"/>
    <w:rsid w:val="00AC3000"/>
    <w:rsid w:val="00AC3B40"/>
    <w:rsid w:val="00AC3C19"/>
    <w:rsid w:val="00AD4C8A"/>
    <w:rsid w:val="00C0502D"/>
    <w:rsid w:val="00C24C09"/>
    <w:rsid w:val="00C32085"/>
    <w:rsid w:val="00C50EAA"/>
    <w:rsid w:val="00C77BE7"/>
    <w:rsid w:val="00CA6C86"/>
    <w:rsid w:val="00D03484"/>
    <w:rsid w:val="00D15782"/>
    <w:rsid w:val="00D34901"/>
    <w:rsid w:val="00D701FF"/>
    <w:rsid w:val="00D776C1"/>
    <w:rsid w:val="00D77CE7"/>
    <w:rsid w:val="00DB370C"/>
    <w:rsid w:val="00DD2ECF"/>
    <w:rsid w:val="00E17CCC"/>
    <w:rsid w:val="00E36B8F"/>
    <w:rsid w:val="00E466ED"/>
    <w:rsid w:val="00E51F65"/>
    <w:rsid w:val="00E576B8"/>
    <w:rsid w:val="00E81721"/>
    <w:rsid w:val="00EA4351"/>
    <w:rsid w:val="00ED6A46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56F3F"/>
  <w15:docId w15:val="{E1CBF96C-FEC6-4B89-ADD1-37C2CAD0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&#226;marac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3</cp:revision>
  <cp:lastPrinted>2023-06-06T14:48:00Z</cp:lastPrinted>
  <dcterms:created xsi:type="dcterms:W3CDTF">2023-10-09T14:59:00Z</dcterms:created>
  <dcterms:modified xsi:type="dcterms:W3CDTF">2023-10-09T16:49:00Z</dcterms:modified>
</cp:coreProperties>
</file>